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5ECE" w14:textId="77777777" w:rsidR="00386195" w:rsidRPr="0074193E" w:rsidRDefault="00386195" w:rsidP="00386195">
      <w:pPr>
        <w:jc w:val="center"/>
        <w:rPr>
          <w:rFonts w:ascii="Myriad Pro" w:hAnsi="Myriad Pro" w:cs="Arial"/>
          <w:b/>
          <w:bCs/>
        </w:rPr>
      </w:pPr>
      <w:r w:rsidRPr="0074193E">
        <w:rPr>
          <w:rFonts w:ascii="Myriad Pro" w:hAnsi="Myriad Pro" w:cs="Arial"/>
          <w:b/>
          <w:bCs/>
        </w:rPr>
        <w:t>TELEWORK ACCOMMODATION REQUEST FLOWCHART</w:t>
      </w:r>
    </w:p>
    <w:p w14:paraId="39EB060A" w14:textId="775445F9" w:rsidR="008A6F23" w:rsidRPr="0074193E" w:rsidRDefault="0074193E" w:rsidP="00386195">
      <w:pPr>
        <w:rPr>
          <w:rFonts w:ascii="Myriad Pro" w:hAnsi="Myriad Pro" w:cs="Arial"/>
        </w:rPr>
      </w:pPr>
      <w:r w:rsidRPr="008A6F23">
        <w:rPr>
          <w:rFonts w:ascii="Myriad Pro" w:hAnsi="Myriad Pro" w:cs="Arial"/>
          <w:i/>
          <w:iCs/>
        </w:rPr>
        <w:t>Once you receive a request from an employee to telework because of a medical condition, you should determine whether it’s an accommodation request related to a disability</w:t>
      </w:r>
      <w:r w:rsidRPr="0074193E">
        <w:rPr>
          <w:rFonts w:ascii="Myriad Pro" w:hAnsi="Myriad Pro" w:cs="Arial"/>
        </w:rPr>
        <w:t xml:space="preserve">. </w:t>
      </w:r>
    </w:p>
    <w:p w14:paraId="3147E959" w14:textId="77777777" w:rsidR="00386195" w:rsidRPr="0074193E" w:rsidRDefault="00386195" w:rsidP="00386195">
      <w:pPr>
        <w:rPr>
          <w:rFonts w:ascii="Myriad Pro" w:hAnsi="Myriad Pro" w:cs="Arial"/>
          <w:b/>
          <w:bCs/>
        </w:rPr>
      </w:pPr>
      <w:r w:rsidRPr="0074193E">
        <w:rPr>
          <w:rFonts w:ascii="Myriad Pro" w:hAnsi="Myriad Pro" w:cs="Arial"/>
          <w:b/>
          <w:bCs/>
        </w:rPr>
        <w:t>Step One: Accommodation Request</w:t>
      </w:r>
    </w:p>
    <w:p w14:paraId="71EA9BED" w14:textId="77777777" w:rsidR="00386195" w:rsidRPr="0074193E" w:rsidRDefault="00386195" w:rsidP="005F0518">
      <w:pPr>
        <w:rPr>
          <w:rFonts w:ascii="Myriad Pro" w:hAnsi="Myriad Pro" w:cs="Arial"/>
        </w:rPr>
      </w:pPr>
      <w:r w:rsidRPr="0074193E">
        <w:rPr>
          <w:rFonts w:ascii="Myriad Pro" w:hAnsi="Myriad Pro" w:cs="Arial"/>
        </w:rPr>
        <w:t xml:space="preserve">Is the request covered under your current telework policy? </w:t>
      </w:r>
    </w:p>
    <w:p w14:paraId="506CD014" w14:textId="0E892792" w:rsidR="00386195" w:rsidRPr="0074193E" w:rsidRDefault="00386195" w:rsidP="002A7E25">
      <w:pPr>
        <w:rPr>
          <w:rFonts w:ascii="Myriad Pro" w:hAnsi="Myriad Pro" w:cs="Arial"/>
        </w:rPr>
      </w:pPr>
      <w:r w:rsidRPr="0074193E">
        <w:rPr>
          <w:rFonts w:ascii="Myriad Pro" w:hAnsi="Myriad Pro" w:cs="Arial"/>
          <w:b/>
          <w:bCs/>
        </w:rPr>
        <w:t>If yes</w:t>
      </w:r>
      <w:r w:rsidRPr="0074193E">
        <w:rPr>
          <w:rFonts w:ascii="Myriad Pro" w:hAnsi="Myriad Pro" w:cs="Arial"/>
        </w:rPr>
        <w:t xml:space="preserve">, grant the request without going through the entire interactive process but proceed to step five in case accommodations are needed for their home office. </w:t>
      </w:r>
    </w:p>
    <w:p w14:paraId="5D85FE6B" w14:textId="5809AC19" w:rsidR="00386195" w:rsidRPr="0074193E" w:rsidRDefault="00386195" w:rsidP="00386195">
      <w:pPr>
        <w:rPr>
          <w:rFonts w:ascii="Myriad Pro" w:hAnsi="Myriad Pro" w:cs="Arial"/>
        </w:rPr>
      </w:pPr>
      <w:r w:rsidRPr="0074193E">
        <w:rPr>
          <w:rFonts w:ascii="Myriad Pro" w:hAnsi="Myriad Pro" w:cs="Arial"/>
          <w:b/>
          <w:bCs/>
        </w:rPr>
        <w:t>If no</w:t>
      </w:r>
      <w:r w:rsidRPr="0074193E">
        <w:rPr>
          <w:rFonts w:ascii="Myriad Pro" w:hAnsi="Myriad Pro" w:cs="Arial"/>
        </w:rPr>
        <w:t xml:space="preserve">, can the employee’s job, or part of the job, be performed from home? </w:t>
      </w:r>
      <w:r w:rsidR="00C05E55">
        <w:rPr>
          <w:rFonts w:ascii="Myriad Pro" w:hAnsi="Myriad Pro" w:cs="Arial"/>
        </w:rPr>
        <w:t>Read</w:t>
      </w:r>
      <w:r w:rsidRPr="0074193E">
        <w:rPr>
          <w:rFonts w:ascii="Myriad Pro" w:hAnsi="Myriad Pro" w:cs="Arial"/>
        </w:rPr>
        <w:t xml:space="preserve"> question </w:t>
      </w:r>
      <w:r w:rsidR="003929B1">
        <w:rPr>
          <w:rFonts w:ascii="Myriad Pro" w:hAnsi="Myriad Pro" w:cs="Arial"/>
        </w:rPr>
        <w:t>four</w:t>
      </w:r>
      <w:r w:rsidRPr="0074193E">
        <w:rPr>
          <w:rFonts w:ascii="Myriad Pro" w:hAnsi="Myriad Pro" w:cs="Arial"/>
        </w:rPr>
        <w:t xml:space="preserve"> </w:t>
      </w:r>
      <w:r w:rsidR="00C05E55">
        <w:rPr>
          <w:rFonts w:ascii="Myriad Pro" w:hAnsi="Myriad Pro" w:cs="Arial"/>
        </w:rPr>
        <w:t>on the EEOC’s</w:t>
      </w:r>
      <w:r w:rsidRPr="0074193E">
        <w:rPr>
          <w:rFonts w:ascii="Myriad Pro" w:hAnsi="Myriad Pro" w:cs="Arial"/>
        </w:rPr>
        <w:t xml:space="preserve"> </w:t>
      </w:r>
      <w:hyperlink r:id="rId5" w:history="1">
        <w:r w:rsidRPr="00802F6A">
          <w:rPr>
            <w:rStyle w:val="Hyperlink"/>
            <w:rFonts w:ascii="Myriad Pro" w:hAnsi="Myriad Pro" w:cs="Arial"/>
            <w:color w:val="2455A6"/>
          </w:rPr>
          <w:t>Work at Home/Telework as a Reasonable Accommodation</w:t>
        </w:r>
      </w:hyperlink>
      <w:r w:rsidR="008A2125">
        <w:rPr>
          <w:rFonts w:ascii="Myriad Pro" w:hAnsi="Myriad Pro" w:cs="Arial"/>
        </w:rPr>
        <w:t xml:space="preserve"> guidance page.</w:t>
      </w:r>
      <w:r w:rsidR="00643B00">
        <w:rPr>
          <w:rFonts w:ascii="Myriad Pro" w:hAnsi="Myriad Pro" w:cs="Arial"/>
        </w:rPr>
        <w:t xml:space="preserve"> </w:t>
      </w:r>
      <w:r w:rsidRPr="0074193E">
        <w:rPr>
          <w:rFonts w:ascii="Myriad Pro" w:hAnsi="Myriad Pro" w:cs="Arial"/>
          <w:b/>
          <w:bCs/>
        </w:rPr>
        <w:t>If yes</w:t>
      </w:r>
      <w:r w:rsidRPr="0074193E">
        <w:rPr>
          <w:rFonts w:ascii="Myriad Pro" w:hAnsi="Myriad Pro" w:cs="Arial"/>
        </w:rPr>
        <w:t>, proceed to step two.</w:t>
      </w:r>
      <w:r w:rsidR="00643B00">
        <w:rPr>
          <w:rFonts w:ascii="Myriad Pro" w:hAnsi="Myriad Pro" w:cs="Arial"/>
        </w:rPr>
        <w:t xml:space="preserve"> </w:t>
      </w:r>
      <w:r w:rsidRPr="0074193E">
        <w:rPr>
          <w:rFonts w:ascii="Myriad Pro" w:hAnsi="Myriad Pro" w:cs="Arial"/>
          <w:b/>
          <w:bCs/>
        </w:rPr>
        <w:t>If no</w:t>
      </w:r>
      <w:r w:rsidRPr="0074193E">
        <w:rPr>
          <w:rFonts w:ascii="Myriad Pro" w:hAnsi="Myriad Pro" w:cs="Arial"/>
        </w:rPr>
        <w:t>, let the employee know that telework is not possible in the current job and ask if the employee is interested in exploring options to work at the place of employment or reassignment to a job that can be done from home.</w:t>
      </w:r>
      <w:r w:rsidR="0094790D">
        <w:rPr>
          <w:rFonts w:ascii="Myriad Pro" w:hAnsi="Myriad Pro" w:cs="Arial"/>
        </w:rPr>
        <w:t xml:space="preserve"> </w:t>
      </w:r>
      <w:r w:rsidRPr="0074193E">
        <w:rPr>
          <w:rFonts w:ascii="Myriad Pro" w:hAnsi="Myriad Pro" w:cs="Arial"/>
          <w:b/>
          <w:bCs/>
        </w:rPr>
        <w:t>If yes</w:t>
      </w:r>
      <w:r w:rsidRPr="0074193E">
        <w:rPr>
          <w:rFonts w:ascii="Myriad Pro" w:hAnsi="Myriad Pro" w:cs="Arial"/>
        </w:rPr>
        <w:t>, conduct the interactive process to explore other options.</w:t>
      </w:r>
      <w:r w:rsidR="0094790D">
        <w:rPr>
          <w:rFonts w:ascii="Myriad Pro" w:hAnsi="Myriad Pro" w:cs="Arial"/>
        </w:rPr>
        <w:t xml:space="preserve"> </w:t>
      </w:r>
      <w:r w:rsidRPr="0074193E">
        <w:rPr>
          <w:rFonts w:ascii="Myriad Pro" w:hAnsi="Myriad Pro" w:cs="Arial"/>
          <w:b/>
          <w:bCs/>
        </w:rPr>
        <w:t>If no</w:t>
      </w:r>
      <w:r w:rsidRPr="0074193E">
        <w:rPr>
          <w:rFonts w:ascii="Myriad Pro" w:hAnsi="Myriad Pro" w:cs="Arial"/>
        </w:rPr>
        <w:t xml:space="preserve">, deny the request to telework and proceed to step </w:t>
      </w:r>
      <w:r w:rsidR="00FD5DE5">
        <w:rPr>
          <w:rFonts w:ascii="Myriad Pro" w:hAnsi="Myriad Pro" w:cs="Arial"/>
        </w:rPr>
        <w:t>six</w:t>
      </w:r>
      <w:r w:rsidRPr="0074193E">
        <w:rPr>
          <w:rFonts w:ascii="Myriad Pro" w:hAnsi="Myriad Pro" w:cs="Arial"/>
        </w:rPr>
        <w:t>.</w:t>
      </w:r>
    </w:p>
    <w:p w14:paraId="787E38F7" w14:textId="77777777" w:rsidR="00386195" w:rsidRPr="0074193E" w:rsidRDefault="00386195" w:rsidP="00386195">
      <w:pPr>
        <w:rPr>
          <w:rFonts w:ascii="Myriad Pro" w:hAnsi="Myriad Pro" w:cs="Arial"/>
          <w:b/>
          <w:bCs/>
        </w:rPr>
      </w:pPr>
      <w:r w:rsidRPr="0074193E">
        <w:rPr>
          <w:rFonts w:ascii="Myriad Pro" w:hAnsi="Myriad Pro" w:cs="Arial"/>
          <w:b/>
          <w:bCs/>
        </w:rPr>
        <w:t>Step Two: Gathering Information</w:t>
      </w:r>
    </w:p>
    <w:p w14:paraId="1D5C63BA" w14:textId="77777777" w:rsidR="00386195" w:rsidRPr="0074193E" w:rsidRDefault="00386195" w:rsidP="00386195">
      <w:pPr>
        <w:rPr>
          <w:rFonts w:ascii="Myriad Pro" w:hAnsi="Myriad Pro" w:cs="Arial"/>
        </w:rPr>
      </w:pPr>
      <w:r w:rsidRPr="0074193E">
        <w:rPr>
          <w:rFonts w:ascii="Myriad Pro" w:hAnsi="Myriad Pro" w:cs="Arial"/>
        </w:rPr>
        <w:t xml:space="preserve">The next step is to determine whether it is necessary to request medical documentation showing that the employee has a disability and needs the requested accommodation. When an employee requests an accommodation and the disability and need for the accommodation are not obvious or already documented, the employer can require reasonable </w:t>
      </w:r>
      <w:hyperlink r:id="rId6" w:history="1">
        <w:r w:rsidRPr="00802F6A">
          <w:rPr>
            <w:rStyle w:val="Hyperlink"/>
            <w:rFonts w:ascii="Myriad Pro" w:hAnsi="Myriad Pro" w:cs="Arial"/>
            <w:color w:val="2455A6"/>
          </w:rPr>
          <w:t>medical documentation</w:t>
        </w:r>
      </w:hyperlink>
      <w:r w:rsidRPr="0074193E">
        <w:rPr>
          <w:rFonts w:ascii="Myriad Pro" w:hAnsi="Myriad Pro" w:cs="Arial"/>
        </w:rPr>
        <w:t xml:space="preserve">. </w:t>
      </w:r>
    </w:p>
    <w:p w14:paraId="5011BE65" w14:textId="7D29B0E9" w:rsidR="00386195" w:rsidRPr="0074193E" w:rsidRDefault="00386195" w:rsidP="00457E2F">
      <w:pPr>
        <w:rPr>
          <w:rFonts w:ascii="Myriad Pro" w:hAnsi="Myriad Pro" w:cs="Arial"/>
        </w:rPr>
      </w:pPr>
      <w:r w:rsidRPr="00457E2F">
        <w:rPr>
          <w:rFonts w:ascii="Myriad Pro" w:hAnsi="Myriad Pro" w:cs="Arial"/>
        </w:rPr>
        <w:t xml:space="preserve">Do you need medical documentation to support the request? </w:t>
      </w:r>
      <w:r w:rsidRPr="0074193E">
        <w:rPr>
          <w:rFonts w:ascii="Myriad Pro" w:hAnsi="Myriad Pro" w:cs="Arial"/>
          <w:b/>
          <w:bCs/>
        </w:rPr>
        <w:t>If no</w:t>
      </w:r>
      <w:r w:rsidRPr="0074193E">
        <w:rPr>
          <w:rFonts w:ascii="Myriad Pro" w:hAnsi="Myriad Pro" w:cs="Arial"/>
        </w:rPr>
        <w:t>, proceed to step three.</w:t>
      </w:r>
      <w:r w:rsidR="00457E2F">
        <w:rPr>
          <w:rFonts w:ascii="Myriad Pro" w:hAnsi="Myriad Pro" w:cs="Arial"/>
        </w:rPr>
        <w:t xml:space="preserve"> </w:t>
      </w:r>
      <w:r w:rsidRPr="0074193E">
        <w:rPr>
          <w:rFonts w:ascii="Myriad Pro" w:hAnsi="Myriad Pro" w:cs="Arial"/>
          <w:b/>
          <w:bCs/>
        </w:rPr>
        <w:t>If yes</w:t>
      </w:r>
      <w:r w:rsidRPr="0074193E">
        <w:rPr>
          <w:rFonts w:ascii="Myriad Pro" w:hAnsi="Myriad Pro" w:cs="Arial"/>
        </w:rPr>
        <w:t xml:space="preserve">, request medical documentation, but </w:t>
      </w:r>
      <w:hyperlink r:id="rId7" w:history="1">
        <w:r w:rsidRPr="00802F6A">
          <w:rPr>
            <w:rStyle w:val="Hyperlink"/>
            <w:rFonts w:ascii="Myriad Pro" w:hAnsi="Myriad Pro" w:cs="Arial"/>
            <w:color w:val="2455A6"/>
          </w:rPr>
          <w:t>check to see what information you already have</w:t>
        </w:r>
      </w:hyperlink>
      <w:r w:rsidRPr="0074193E">
        <w:rPr>
          <w:rFonts w:ascii="Myriad Pro" w:hAnsi="Myriad Pro" w:cs="Arial"/>
        </w:rPr>
        <w:t xml:space="preserve"> about the disability and limitations. Do not ask for information you already have or information that is unrelated to determining the existence of a disability and the necessity for an accommodation.</w:t>
      </w:r>
    </w:p>
    <w:p w14:paraId="7B62CB71" w14:textId="323C60AE" w:rsidR="00386195" w:rsidRPr="0074193E" w:rsidRDefault="00386195" w:rsidP="003123D4">
      <w:pPr>
        <w:rPr>
          <w:rFonts w:ascii="Myriad Pro" w:hAnsi="Myriad Pro" w:cs="Arial"/>
        </w:rPr>
      </w:pPr>
      <w:r w:rsidRPr="00EE5996">
        <w:rPr>
          <w:rFonts w:ascii="Myriad Pro" w:hAnsi="Myriad Pro" w:cs="Arial"/>
        </w:rPr>
        <w:t>Does the medical information support the request?</w:t>
      </w:r>
      <w:r w:rsidR="00EE5996">
        <w:rPr>
          <w:rFonts w:ascii="Myriad Pro" w:hAnsi="Myriad Pro" w:cs="Arial"/>
        </w:rPr>
        <w:t xml:space="preserve"> </w:t>
      </w:r>
      <w:r w:rsidRPr="0074193E">
        <w:rPr>
          <w:rFonts w:ascii="Myriad Pro" w:hAnsi="Myriad Pro" w:cs="Arial"/>
          <w:b/>
          <w:bCs/>
        </w:rPr>
        <w:t>If yes</w:t>
      </w:r>
      <w:r w:rsidRPr="0074193E">
        <w:rPr>
          <w:rFonts w:ascii="Myriad Pro" w:hAnsi="Myriad Pro" w:cs="Arial"/>
        </w:rPr>
        <w:t>, proceed to step three.</w:t>
      </w:r>
      <w:r w:rsidR="00EE5996">
        <w:rPr>
          <w:rFonts w:ascii="Myriad Pro" w:hAnsi="Myriad Pro" w:cs="Arial"/>
        </w:rPr>
        <w:t xml:space="preserve"> </w:t>
      </w:r>
      <w:r w:rsidRPr="0074193E">
        <w:rPr>
          <w:rFonts w:ascii="Myriad Pro" w:hAnsi="Myriad Pro" w:cs="Arial"/>
          <w:b/>
          <w:bCs/>
        </w:rPr>
        <w:t>If no</w:t>
      </w:r>
      <w:r w:rsidRPr="0074193E">
        <w:rPr>
          <w:rFonts w:ascii="Myriad Pro" w:hAnsi="Myriad Pro" w:cs="Arial"/>
        </w:rPr>
        <w:t xml:space="preserve">, let the employee know that the medical information is not sufficient and if requested, give the employee time to provide additional information. </w:t>
      </w:r>
    </w:p>
    <w:p w14:paraId="28882BE7" w14:textId="4D999D46" w:rsidR="00386195" w:rsidRDefault="00386195" w:rsidP="00386195">
      <w:pPr>
        <w:rPr>
          <w:rFonts w:ascii="Myriad Pro" w:hAnsi="Myriad Pro" w:cs="Arial"/>
        </w:rPr>
      </w:pPr>
      <w:r w:rsidRPr="0074193E">
        <w:rPr>
          <w:rFonts w:ascii="Myriad Pro" w:hAnsi="Myriad Pro" w:cs="Arial"/>
          <w:b/>
          <w:bCs/>
        </w:rPr>
        <w:t xml:space="preserve">Step Three: </w:t>
      </w:r>
      <w:r w:rsidR="003123D4" w:rsidRPr="003123D4">
        <w:rPr>
          <w:rFonts w:ascii="Myriad Pro" w:hAnsi="Myriad Pro" w:cs="Arial"/>
          <w:b/>
          <w:bCs/>
        </w:rPr>
        <w:t>Do you want to explore options other than telework</w:t>
      </w:r>
      <w:r w:rsidR="003123D4" w:rsidRPr="003123D4">
        <w:rPr>
          <w:rFonts w:ascii="Myriad Pro" w:hAnsi="Myriad Pro" w:cs="Arial"/>
        </w:rPr>
        <w:t>?</w:t>
      </w:r>
      <w:r w:rsidR="003123D4" w:rsidRPr="0074193E">
        <w:rPr>
          <w:rFonts w:ascii="Myriad Pro" w:hAnsi="Myriad Pro" w:cs="Arial"/>
        </w:rPr>
        <w:t xml:space="preserve"> </w:t>
      </w:r>
      <w:r w:rsidRPr="0074193E">
        <w:rPr>
          <w:rFonts w:ascii="Myriad Pro" w:hAnsi="Myriad Pro" w:cs="Arial"/>
        </w:rPr>
        <w:t xml:space="preserve">Under the ADA, employers can explore alternative accommodation options. </w:t>
      </w:r>
    </w:p>
    <w:p w14:paraId="7D435501" w14:textId="680D2930" w:rsidR="00386195" w:rsidRPr="0074193E" w:rsidRDefault="002E574D" w:rsidP="002E574D">
      <w:pPr>
        <w:rPr>
          <w:rFonts w:ascii="Myriad Pro" w:hAnsi="Myriad Pro" w:cs="Arial"/>
        </w:rPr>
      </w:pPr>
      <w:r>
        <w:rPr>
          <w:rFonts w:ascii="Myriad Pro" w:hAnsi="Myriad Pro" w:cs="Arial"/>
        </w:rPr>
        <w:t xml:space="preserve">Do you need medical documentation to support the request? </w:t>
      </w:r>
      <w:r w:rsidR="00386195" w:rsidRPr="0074193E">
        <w:rPr>
          <w:rFonts w:ascii="Myriad Pro" w:hAnsi="Myriad Pro" w:cs="Arial"/>
          <w:b/>
          <w:bCs/>
        </w:rPr>
        <w:t>If no</w:t>
      </w:r>
      <w:r w:rsidR="00386195" w:rsidRPr="0074193E">
        <w:rPr>
          <w:rFonts w:ascii="Myriad Pro" w:hAnsi="Myriad Pro" w:cs="Arial"/>
        </w:rPr>
        <w:t xml:space="preserve">, proceed to step four. </w:t>
      </w:r>
      <w:r w:rsidR="00386195" w:rsidRPr="0074193E">
        <w:rPr>
          <w:rFonts w:ascii="Myriad Pro" w:hAnsi="Myriad Pro" w:cs="Arial"/>
          <w:b/>
          <w:bCs/>
        </w:rPr>
        <w:t>If yes</w:t>
      </w:r>
      <w:r w:rsidR="00386195" w:rsidRPr="0074193E">
        <w:rPr>
          <w:rFonts w:ascii="Myriad Pro" w:hAnsi="Myriad Pro" w:cs="Arial"/>
        </w:rPr>
        <w:t xml:space="preserve">, the first step is to understand why telework is being requested. What are the employee’s limitations that led to the request? Once you have this information other options may be obvious, or it may be obvious that telework is the only effective option. If neither is obvious, you and the employee can brainstorm ideas or </w:t>
      </w:r>
      <w:hyperlink r:id="rId8" w:history="1">
        <w:r w:rsidR="002A7E25" w:rsidRPr="002A7E25">
          <w:rPr>
            <w:rStyle w:val="Hyperlink"/>
            <w:rFonts w:ascii="Myriad Pro" w:hAnsi="Myriad Pro"/>
            <w:color w:val="2455A6"/>
          </w:rPr>
          <w:t>contact JAN</w:t>
        </w:r>
      </w:hyperlink>
      <w:r w:rsidR="002A7E25">
        <w:rPr>
          <w:rFonts w:ascii="Myriad Pro" w:hAnsi="Myriad Pro"/>
          <w:color w:val="2455A6"/>
        </w:rPr>
        <w:t xml:space="preserve"> </w:t>
      </w:r>
      <w:r w:rsidR="00386195" w:rsidRPr="0074193E">
        <w:rPr>
          <w:rFonts w:ascii="Myriad Pro" w:hAnsi="Myriad Pro" w:cs="Arial"/>
        </w:rPr>
        <w:t xml:space="preserve">for ideas. Once you have a list of effective options, move on to step four. </w:t>
      </w:r>
    </w:p>
    <w:p w14:paraId="1B20F895" w14:textId="77777777" w:rsidR="00386195" w:rsidRPr="0074193E" w:rsidRDefault="00386195" w:rsidP="00386195">
      <w:pPr>
        <w:rPr>
          <w:rFonts w:ascii="Myriad Pro" w:hAnsi="Myriad Pro" w:cs="Arial"/>
        </w:rPr>
      </w:pPr>
    </w:p>
    <w:p w14:paraId="5AED3149" w14:textId="77777777" w:rsidR="00386195" w:rsidRPr="0074193E" w:rsidRDefault="00386195" w:rsidP="00386195">
      <w:pPr>
        <w:rPr>
          <w:rFonts w:ascii="Myriad Pro" w:hAnsi="Myriad Pro" w:cs="Arial"/>
          <w:b/>
          <w:bCs/>
        </w:rPr>
      </w:pPr>
      <w:r w:rsidRPr="0074193E">
        <w:rPr>
          <w:rFonts w:ascii="Myriad Pro" w:hAnsi="Myriad Pro" w:cs="Arial"/>
          <w:b/>
          <w:bCs/>
        </w:rPr>
        <w:lastRenderedPageBreak/>
        <w:t>Step Four: Choosing the Accommodation</w:t>
      </w:r>
    </w:p>
    <w:p w14:paraId="5888B075" w14:textId="77777777" w:rsidR="00386195" w:rsidRPr="0074193E" w:rsidRDefault="00386195" w:rsidP="00386195">
      <w:pPr>
        <w:rPr>
          <w:rFonts w:ascii="Myriad Pro" w:hAnsi="Myriad Pro" w:cs="Arial"/>
        </w:rPr>
      </w:pPr>
      <w:r w:rsidRPr="0074193E">
        <w:rPr>
          <w:rFonts w:ascii="Myriad Pro" w:hAnsi="Myriad Pro" w:cs="Arial"/>
        </w:rPr>
        <w:t xml:space="preserve">When possible, a best practice is to choose the employee’s preferred accommodation, but under the ADA the employer can opt for any effective option. </w:t>
      </w:r>
    </w:p>
    <w:p w14:paraId="28C90453" w14:textId="170FF137" w:rsidR="00386195" w:rsidRPr="0074193E" w:rsidRDefault="00386195" w:rsidP="00355877">
      <w:pPr>
        <w:rPr>
          <w:rFonts w:ascii="Myriad Pro" w:hAnsi="Myriad Pro" w:cs="Arial"/>
        </w:rPr>
      </w:pPr>
      <w:r w:rsidRPr="0074193E">
        <w:rPr>
          <w:rFonts w:ascii="Myriad Pro" w:hAnsi="Myriad Pro" w:cs="Arial"/>
        </w:rPr>
        <w:t xml:space="preserve">Are you going to allow telework? </w:t>
      </w:r>
      <w:r w:rsidRPr="0074193E">
        <w:rPr>
          <w:rFonts w:ascii="Myriad Pro" w:hAnsi="Myriad Pro" w:cs="Arial"/>
          <w:b/>
          <w:bCs/>
        </w:rPr>
        <w:t>If yes</w:t>
      </w:r>
      <w:r w:rsidRPr="0074193E">
        <w:rPr>
          <w:rFonts w:ascii="Myriad Pro" w:hAnsi="Myriad Pro" w:cs="Arial"/>
        </w:rPr>
        <w:t xml:space="preserve">, proceed to step five. </w:t>
      </w:r>
      <w:r w:rsidRPr="0074193E">
        <w:rPr>
          <w:rFonts w:ascii="Myriad Pro" w:hAnsi="Myriad Pro" w:cs="Arial"/>
          <w:b/>
          <w:bCs/>
        </w:rPr>
        <w:t>If no</w:t>
      </w:r>
      <w:r w:rsidRPr="0074193E">
        <w:rPr>
          <w:rFonts w:ascii="Myriad Pro" w:hAnsi="Myriad Pro" w:cs="Arial"/>
        </w:rPr>
        <w:t xml:space="preserve">, meet with the employee to discuss the alternative option you chose. </w:t>
      </w:r>
    </w:p>
    <w:p w14:paraId="1D5132D6" w14:textId="77777777" w:rsidR="00386195" w:rsidRPr="0074193E" w:rsidRDefault="00386195" w:rsidP="00386195">
      <w:pPr>
        <w:rPr>
          <w:rFonts w:ascii="Myriad Pro" w:hAnsi="Myriad Pro" w:cs="Arial"/>
          <w:b/>
          <w:bCs/>
        </w:rPr>
      </w:pPr>
      <w:r w:rsidRPr="0074193E">
        <w:rPr>
          <w:rFonts w:ascii="Myriad Pro" w:hAnsi="Myriad Pro" w:cs="Arial"/>
          <w:b/>
          <w:bCs/>
        </w:rPr>
        <w:t>Step Five: Implementing the Accommodation</w:t>
      </w:r>
    </w:p>
    <w:p w14:paraId="4F1803F9" w14:textId="6A99AFCA" w:rsidR="00386195" w:rsidRPr="0074193E" w:rsidRDefault="00386195" w:rsidP="00386195">
      <w:pPr>
        <w:rPr>
          <w:rFonts w:ascii="Myriad Pro" w:hAnsi="Myriad Pro" w:cs="Arial"/>
        </w:rPr>
      </w:pPr>
      <w:r w:rsidRPr="0074193E">
        <w:rPr>
          <w:rFonts w:ascii="Myriad Pro" w:hAnsi="Myriad Pro" w:cs="Arial"/>
        </w:rPr>
        <w:t>Under the ADA, employers must take whatever steps are necessary to make sure that an accommodation is effective</w:t>
      </w:r>
      <w:r w:rsidR="00355877">
        <w:rPr>
          <w:rFonts w:ascii="Myriad Pro" w:hAnsi="Myriad Pro" w:cs="Arial"/>
        </w:rPr>
        <w:t xml:space="preserve"> </w:t>
      </w:r>
      <w:r w:rsidRPr="0074193E">
        <w:rPr>
          <w:rFonts w:ascii="Myriad Pro" w:hAnsi="Myriad Pro" w:cs="Arial"/>
        </w:rPr>
        <w:t>—</w:t>
      </w:r>
      <w:r w:rsidR="00355877">
        <w:rPr>
          <w:rFonts w:ascii="Myriad Pro" w:hAnsi="Myriad Pro" w:cs="Arial"/>
        </w:rPr>
        <w:t xml:space="preserve"> </w:t>
      </w:r>
      <w:r w:rsidRPr="0074193E">
        <w:rPr>
          <w:rFonts w:ascii="Myriad Pro" w:hAnsi="Myriad Pro" w:cs="Arial"/>
        </w:rPr>
        <w:t>absent undue hardship. Regarding telework, this can mean providing equipment, technical support, and additional accommodations</w:t>
      </w:r>
      <w:r w:rsidR="00355877">
        <w:rPr>
          <w:rFonts w:ascii="Myriad Pro" w:hAnsi="Myriad Pro" w:cs="Arial"/>
        </w:rPr>
        <w:t xml:space="preserve"> for the home office</w:t>
      </w:r>
      <w:r w:rsidRPr="0074193E">
        <w:rPr>
          <w:rFonts w:ascii="Myriad Pro" w:hAnsi="Myriad Pro" w:cs="Arial"/>
        </w:rPr>
        <w:t xml:space="preserve">. </w:t>
      </w:r>
    </w:p>
    <w:p w14:paraId="50E7FF51" w14:textId="0B53456B" w:rsidR="00386195" w:rsidRPr="0074193E" w:rsidRDefault="00386195" w:rsidP="00EF5622">
      <w:pPr>
        <w:rPr>
          <w:rFonts w:ascii="Myriad Pro" w:hAnsi="Myriad Pro" w:cs="Arial"/>
        </w:rPr>
      </w:pPr>
      <w:r w:rsidRPr="00B32B15">
        <w:rPr>
          <w:rFonts w:ascii="Myriad Pro" w:hAnsi="Myriad Pro" w:cs="Arial"/>
        </w:rPr>
        <w:t>If needed, can the same equipment used in the office be provided for the home office?</w:t>
      </w:r>
      <w:r w:rsidR="00EF5622">
        <w:rPr>
          <w:rFonts w:ascii="Myriad Pro" w:hAnsi="Myriad Pro" w:cs="Arial"/>
        </w:rPr>
        <w:t xml:space="preserve"> </w:t>
      </w:r>
      <w:r w:rsidRPr="0074193E">
        <w:rPr>
          <w:rFonts w:ascii="Myriad Pro" w:hAnsi="Myriad Pro" w:cs="Arial"/>
          <w:b/>
          <w:bCs/>
        </w:rPr>
        <w:t>If yes</w:t>
      </w:r>
      <w:r w:rsidRPr="0074193E">
        <w:rPr>
          <w:rFonts w:ascii="Myriad Pro" w:hAnsi="Myriad Pro" w:cs="Arial"/>
        </w:rPr>
        <w:t>, provide the equipment.</w:t>
      </w:r>
      <w:r w:rsidR="00EF5622">
        <w:rPr>
          <w:rFonts w:ascii="Myriad Pro" w:hAnsi="Myriad Pro" w:cs="Arial"/>
        </w:rPr>
        <w:t xml:space="preserve"> </w:t>
      </w:r>
      <w:r w:rsidRPr="0074193E">
        <w:rPr>
          <w:rFonts w:ascii="Myriad Pro" w:hAnsi="Myriad Pro" w:cs="Arial"/>
          <w:b/>
          <w:bCs/>
        </w:rPr>
        <w:t>If no</w:t>
      </w:r>
      <w:r w:rsidRPr="0074193E">
        <w:rPr>
          <w:rFonts w:ascii="Myriad Pro" w:hAnsi="Myriad Pro" w:cs="Arial"/>
        </w:rPr>
        <w:t xml:space="preserve">, can an effective alternative be provided? </w:t>
      </w:r>
      <w:r w:rsidRPr="0074193E">
        <w:rPr>
          <w:rFonts w:ascii="Myriad Pro" w:hAnsi="Myriad Pro" w:cs="Arial"/>
          <w:b/>
          <w:bCs/>
        </w:rPr>
        <w:t>If yes</w:t>
      </w:r>
      <w:r w:rsidRPr="0074193E">
        <w:rPr>
          <w:rFonts w:ascii="Myriad Pro" w:hAnsi="Myriad Pro" w:cs="Arial"/>
        </w:rPr>
        <w:t xml:space="preserve">, provide the alternative. </w:t>
      </w:r>
      <w:r w:rsidRPr="0074193E">
        <w:rPr>
          <w:rFonts w:ascii="Myriad Pro" w:hAnsi="Myriad Pro" w:cs="Arial"/>
          <w:b/>
          <w:bCs/>
        </w:rPr>
        <w:t>If no</w:t>
      </w:r>
      <w:r w:rsidRPr="0074193E">
        <w:rPr>
          <w:rFonts w:ascii="Myriad Pro" w:hAnsi="Myriad Pro" w:cs="Arial"/>
        </w:rPr>
        <w:t xml:space="preserve">, consider whether there is another way to perform the job duty or if the duty is marginal, whether it can be removed. </w:t>
      </w:r>
    </w:p>
    <w:p w14:paraId="71B8096C" w14:textId="1C6671D7" w:rsidR="00386195" w:rsidRPr="0074193E" w:rsidRDefault="00386195" w:rsidP="0041705B">
      <w:pPr>
        <w:rPr>
          <w:rFonts w:ascii="Myriad Pro" w:hAnsi="Myriad Pro" w:cs="Arial"/>
        </w:rPr>
      </w:pPr>
      <w:r w:rsidRPr="0041705B">
        <w:rPr>
          <w:rFonts w:ascii="Myriad Pro" w:hAnsi="Myriad Pro" w:cs="Arial"/>
        </w:rPr>
        <w:t>Is adequate technical support available?</w:t>
      </w:r>
      <w:r w:rsidR="0041705B">
        <w:rPr>
          <w:rFonts w:ascii="Myriad Pro" w:hAnsi="Myriad Pro" w:cs="Arial"/>
        </w:rPr>
        <w:t xml:space="preserve"> </w:t>
      </w:r>
      <w:r w:rsidRPr="0074193E">
        <w:rPr>
          <w:rFonts w:ascii="Myriad Pro" w:hAnsi="Myriad Pro" w:cs="Arial"/>
          <w:b/>
          <w:bCs/>
        </w:rPr>
        <w:t>If no</w:t>
      </w:r>
      <w:r w:rsidRPr="0074193E">
        <w:rPr>
          <w:rFonts w:ascii="Myriad Pro" w:hAnsi="Myriad Pro" w:cs="Arial"/>
        </w:rPr>
        <w:t xml:space="preserve">, assign someone with adequate technical skills to respond to the employee’s technical issues. </w:t>
      </w:r>
      <w:r w:rsidRPr="0074193E">
        <w:rPr>
          <w:rFonts w:ascii="Myriad Pro" w:hAnsi="Myriad Pro" w:cs="Arial"/>
          <w:b/>
          <w:bCs/>
        </w:rPr>
        <w:t>If yes</w:t>
      </w:r>
      <w:r w:rsidRPr="0074193E">
        <w:rPr>
          <w:rFonts w:ascii="Myriad Pro" w:hAnsi="Myriad Pro" w:cs="Arial"/>
        </w:rPr>
        <w:t xml:space="preserve">, make sure someone is available and responsive. </w:t>
      </w:r>
    </w:p>
    <w:p w14:paraId="792FF3C9" w14:textId="118135F2" w:rsidR="00386195" w:rsidRPr="0074193E" w:rsidRDefault="00386195" w:rsidP="0041705B">
      <w:pPr>
        <w:rPr>
          <w:rFonts w:ascii="Myriad Pro" w:hAnsi="Myriad Pro" w:cs="Arial"/>
        </w:rPr>
      </w:pPr>
      <w:r w:rsidRPr="0041705B">
        <w:rPr>
          <w:rFonts w:ascii="Myriad Pro" w:hAnsi="Myriad Pro" w:cs="Arial"/>
        </w:rPr>
        <w:t xml:space="preserve">Does the employee need other accommodations for the home office? </w:t>
      </w:r>
      <w:r w:rsidRPr="0074193E">
        <w:rPr>
          <w:rFonts w:ascii="Myriad Pro" w:hAnsi="Myriad Pro" w:cs="Arial"/>
          <w:b/>
          <w:bCs/>
        </w:rPr>
        <w:t>If no</w:t>
      </w:r>
      <w:r w:rsidRPr="0074193E">
        <w:rPr>
          <w:rFonts w:ascii="Myriad Pro" w:hAnsi="Myriad Pro" w:cs="Arial"/>
        </w:rPr>
        <w:t xml:space="preserve">, proceed to step </w:t>
      </w:r>
      <w:r w:rsidR="0041705B">
        <w:rPr>
          <w:rFonts w:ascii="Myriad Pro" w:hAnsi="Myriad Pro" w:cs="Arial"/>
        </w:rPr>
        <w:t>six</w:t>
      </w:r>
      <w:r w:rsidRPr="0074193E">
        <w:rPr>
          <w:rFonts w:ascii="Myriad Pro" w:hAnsi="Myriad Pro" w:cs="Arial"/>
        </w:rPr>
        <w:t>.</w:t>
      </w:r>
      <w:r w:rsidR="0041705B">
        <w:rPr>
          <w:rFonts w:ascii="Myriad Pro" w:hAnsi="Myriad Pro" w:cs="Arial"/>
        </w:rPr>
        <w:t xml:space="preserve"> </w:t>
      </w:r>
      <w:r w:rsidRPr="0074193E">
        <w:rPr>
          <w:rFonts w:ascii="Myriad Pro" w:hAnsi="Myriad Pro" w:cs="Arial"/>
          <w:b/>
          <w:bCs/>
        </w:rPr>
        <w:t>If yes</w:t>
      </w:r>
      <w:r w:rsidRPr="0074193E">
        <w:rPr>
          <w:rFonts w:ascii="Myriad Pro" w:hAnsi="Myriad Pro" w:cs="Arial"/>
        </w:rPr>
        <w:t xml:space="preserve">, go through the interactive process if needed to determine effective options. </w:t>
      </w:r>
    </w:p>
    <w:p w14:paraId="3A3B4C52" w14:textId="77777777" w:rsidR="00386195" w:rsidRPr="0074193E" w:rsidRDefault="00386195" w:rsidP="0041705B">
      <w:pPr>
        <w:rPr>
          <w:rFonts w:ascii="Myriad Pro" w:hAnsi="Myriad Pro" w:cs="Arial"/>
          <w:b/>
          <w:bCs/>
        </w:rPr>
      </w:pPr>
      <w:r w:rsidRPr="0074193E">
        <w:rPr>
          <w:rFonts w:ascii="Myriad Pro" w:hAnsi="Myriad Pro" w:cs="Arial"/>
          <w:b/>
          <w:bCs/>
        </w:rPr>
        <w:t>Step 6: Documenting and Monitoring the Accommodation(s)</w:t>
      </w:r>
    </w:p>
    <w:p w14:paraId="0FEBB045" w14:textId="77777777" w:rsidR="00386195" w:rsidRPr="0074193E" w:rsidRDefault="00386195" w:rsidP="0041705B">
      <w:pPr>
        <w:rPr>
          <w:rFonts w:ascii="Myriad Pro" w:hAnsi="Myriad Pro" w:cs="Arial"/>
        </w:rPr>
      </w:pPr>
      <w:r w:rsidRPr="0074193E">
        <w:rPr>
          <w:rFonts w:ascii="Myriad Pro" w:hAnsi="Myriad Pro" w:cs="Arial"/>
        </w:rPr>
        <w:t>Document all agreed upon accommodations. If an accommodation was not granted due to undue hardship, make sure you make detailed record of the request, the reason it was deemed a hardship, and alternative considerations that were made.</w:t>
      </w:r>
    </w:p>
    <w:p w14:paraId="5FD60FAC" w14:textId="77777777" w:rsidR="00386195" w:rsidRPr="0074193E" w:rsidRDefault="00386195" w:rsidP="0041705B">
      <w:pPr>
        <w:rPr>
          <w:rFonts w:ascii="Myriad Pro" w:hAnsi="Myriad Pro" w:cs="Arial"/>
        </w:rPr>
      </w:pPr>
      <w:r w:rsidRPr="0074193E">
        <w:rPr>
          <w:rFonts w:ascii="Myriad Pro" w:hAnsi="Myriad Pro" w:cs="Arial"/>
        </w:rPr>
        <w:t xml:space="preserve">Make sure that implemented accommodations continue to be effective by </w:t>
      </w:r>
      <w:hyperlink r:id="rId9" w:history="1">
        <w:r w:rsidRPr="00802F6A">
          <w:rPr>
            <w:rStyle w:val="Hyperlink"/>
            <w:rFonts w:ascii="Myriad Pro" w:hAnsi="Myriad Pro" w:cs="Arial"/>
            <w:color w:val="2455A6"/>
          </w:rPr>
          <w:t>checking in</w:t>
        </w:r>
      </w:hyperlink>
      <w:r w:rsidRPr="0074193E">
        <w:rPr>
          <w:rFonts w:ascii="Myriad Pro" w:hAnsi="Myriad Pro" w:cs="Arial"/>
        </w:rPr>
        <w:t xml:space="preserve"> with the employee periodically and letting the employee know who to contact if any problems arise. If an accommodation involves equipment that may need regular maintenance or upgrade, be sure that is scheduled and monitored to maintain effectiveness.</w:t>
      </w:r>
    </w:p>
    <w:p w14:paraId="322413B3" w14:textId="77777777" w:rsidR="00386195" w:rsidRPr="0074193E" w:rsidRDefault="00386195" w:rsidP="00386195">
      <w:pPr>
        <w:rPr>
          <w:rFonts w:ascii="Myriad Pro" w:hAnsi="Myriad Pro" w:cs="Arial"/>
        </w:rPr>
      </w:pPr>
    </w:p>
    <w:p w14:paraId="5372168E" w14:textId="77777777" w:rsidR="00250EBC" w:rsidRPr="0074193E" w:rsidRDefault="00250EBC">
      <w:pPr>
        <w:rPr>
          <w:rFonts w:ascii="Myriad Pro" w:hAnsi="Myriad Pro"/>
        </w:rPr>
      </w:pPr>
    </w:p>
    <w:sectPr w:rsidR="00250EBC" w:rsidRPr="00741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459"/>
    <w:multiLevelType w:val="hybridMultilevel"/>
    <w:tmpl w:val="588A0654"/>
    <w:lvl w:ilvl="0" w:tplc="794E3A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0A432F1"/>
    <w:multiLevelType w:val="hybridMultilevel"/>
    <w:tmpl w:val="B6DCAB7C"/>
    <w:lvl w:ilvl="0" w:tplc="88825C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95"/>
    <w:rsid w:val="00250EBC"/>
    <w:rsid w:val="002A7E25"/>
    <w:rsid w:val="002E574D"/>
    <w:rsid w:val="003123D4"/>
    <w:rsid w:val="00355877"/>
    <w:rsid w:val="00386195"/>
    <w:rsid w:val="003929B1"/>
    <w:rsid w:val="0041705B"/>
    <w:rsid w:val="00457E2F"/>
    <w:rsid w:val="005F0518"/>
    <w:rsid w:val="00643B00"/>
    <w:rsid w:val="0074193E"/>
    <w:rsid w:val="00802F6A"/>
    <w:rsid w:val="008A2125"/>
    <w:rsid w:val="008A6F23"/>
    <w:rsid w:val="0094790D"/>
    <w:rsid w:val="00B32B15"/>
    <w:rsid w:val="00C05E55"/>
    <w:rsid w:val="00ED4D30"/>
    <w:rsid w:val="00EE5996"/>
    <w:rsid w:val="00EF5622"/>
    <w:rsid w:val="00FD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E6A6"/>
  <w15:chartTrackingRefBased/>
  <w15:docId w15:val="{8644DD9A-C367-4C59-82F3-0143CCC9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195"/>
    <w:rPr>
      <w:color w:val="0563C1" w:themeColor="hyperlink"/>
      <w:u w:val="single"/>
    </w:rPr>
  </w:style>
  <w:style w:type="paragraph" w:styleId="ListParagraph">
    <w:name w:val="List Paragraph"/>
    <w:basedOn w:val="Normal"/>
    <w:uiPriority w:val="34"/>
    <w:qFormat/>
    <w:rsid w:val="00386195"/>
    <w:pPr>
      <w:ind w:left="720"/>
      <w:contextualSpacing/>
    </w:pPr>
  </w:style>
  <w:style w:type="character" w:styleId="UnresolvedMention">
    <w:name w:val="Unresolved Mention"/>
    <w:basedOn w:val="DefaultParagraphFont"/>
    <w:uiPriority w:val="99"/>
    <w:semiHidden/>
    <w:unhideWhenUsed/>
    <w:rsid w:val="002A7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7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jan.org/contact-us.cf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askjan.org/articles/Requests-For-Medical-Documentation-and-the-ADA.cf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kjan.org/articles/EAPS/upload/MedicalDocumentationinResponsetoRAEAP.doc" TargetMode="External"/><Relationship Id="rId11" Type="http://schemas.openxmlformats.org/officeDocument/2006/relationships/theme" Target="theme/theme1.xml"/><Relationship Id="rId5" Type="http://schemas.openxmlformats.org/officeDocument/2006/relationships/hyperlink" Target="https://www.eeoc.gov/laws/guidance/work-hometelework-reasonable-accommod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kjan.org/articles/EAPS/upload/employmentmonitoringEAP.doc"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D8E799D22E64FB3DA2349C4B92CD2" ma:contentTypeVersion="15" ma:contentTypeDescription="Create a new document." ma:contentTypeScope="" ma:versionID="7c1aaaada8af19ebfaf75cd81456a597">
  <xsd:schema xmlns:xsd="http://www.w3.org/2001/XMLSchema" xmlns:xs="http://www.w3.org/2001/XMLSchema" xmlns:p="http://schemas.microsoft.com/office/2006/metadata/properties" xmlns:ns2="022b0fc1-2b7a-4280-88a3-8f57bd3bec0f" xmlns:ns3="75b80091-dc1b-4f8c-be27-94d1c6d60ec5" xmlns:ns4="059420fd-5c8a-44af-bc40-5b804cef0e7e" targetNamespace="http://schemas.microsoft.com/office/2006/metadata/properties" ma:root="true" ma:fieldsID="25c7dd033fb18558a0116fce3c73071a" ns2:_="" ns3:_="" ns4:_="">
    <xsd:import namespace="022b0fc1-2b7a-4280-88a3-8f57bd3bec0f"/>
    <xsd:import namespace="75b80091-dc1b-4f8c-be27-94d1c6d60ec5"/>
    <xsd:import namespace="059420fd-5c8a-44af-bc40-5b804cef0e7e"/>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0fc1-2b7a-4280-88a3-8f57bd3be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b80091-dc1b-4f8c-be27-94d1c6d60ec5"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9420fd-5c8a-44af-bc40-5b804cef0e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6E920-0853-4F33-91E4-05C4773D3B38}"/>
</file>

<file path=customXml/itemProps2.xml><?xml version="1.0" encoding="utf-8"?>
<ds:datastoreItem xmlns:ds="http://schemas.openxmlformats.org/officeDocument/2006/customXml" ds:itemID="{538FB1AB-F28A-4A96-8E42-6ED6A3531A1B}"/>
</file>

<file path=customXml/itemProps3.xml><?xml version="1.0" encoding="utf-8"?>
<ds:datastoreItem xmlns:ds="http://schemas.openxmlformats.org/officeDocument/2006/customXml" ds:itemID="{9947CEFE-D698-4146-A425-C839FACBE6F5}"/>
</file>

<file path=docProps/app.xml><?xml version="1.0" encoding="utf-8"?>
<Properties xmlns="http://schemas.openxmlformats.org/officeDocument/2006/extended-properties" xmlns:vt="http://schemas.openxmlformats.org/officeDocument/2006/docPropsVTypes">
  <Template>Normal</Template>
  <TotalTime>35</TotalTime>
  <Pages>2</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Anderson</dc:creator>
  <cp:keywords/>
  <dc:description/>
  <cp:lastModifiedBy>Katy Anderson</cp:lastModifiedBy>
  <cp:revision>22</cp:revision>
  <dcterms:created xsi:type="dcterms:W3CDTF">2021-09-15T18:56:00Z</dcterms:created>
  <dcterms:modified xsi:type="dcterms:W3CDTF">2021-09-15T19:31:00Z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0x0101002C4D8E799D22E64FB3DA2349C4B92CD2</vt:lpwstr>
  </property>
</Properties>
</file>